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ECD3" w14:textId="77777777" w:rsidR="00834545" w:rsidRDefault="00BA4C55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海口出入境边防检查总站</w:t>
      </w:r>
    </w:p>
    <w:p w14:paraId="108B35FE" w14:textId="1E226F5B" w:rsidR="00834545" w:rsidRDefault="00BA4C55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/>
          <w:kern w:val="0"/>
          <w:sz w:val="44"/>
          <w:szCs w:val="44"/>
        </w:rPr>
        <w:t>20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24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</w:t>
      </w:r>
      <w:r w:rsidR="00CC4AE2">
        <w:rPr>
          <w:rFonts w:ascii="方正小标宋简体" w:eastAsia="方正小标宋简体" w:hAnsi="宋体" w:cs="宋体" w:hint="eastAsia"/>
          <w:kern w:val="0"/>
          <w:sz w:val="44"/>
          <w:szCs w:val="44"/>
        </w:rPr>
        <w:t>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拟</w:t>
      </w:r>
      <w:r w:rsidR="00076028">
        <w:rPr>
          <w:rFonts w:ascii="方正小标宋简体" w:eastAsia="方正小标宋简体" w:hAnsi="宋体" w:cs="宋体" w:hint="eastAsia"/>
          <w:kern w:val="0"/>
          <w:sz w:val="44"/>
          <w:szCs w:val="44"/>
        </w:rPr>
        <w:t>补充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录用公务员公示公告</w:t>
      </w:r>
    </w:p>
    <w:p w14:paraId="47A314DC" w14:textId="77777777" w:rsidR="00834545" w:rsidRDefault="00834545">
      <w:pPr>
        <w:adjustRightInd w:val="0"/>
        <w:snapToGrid w:val="0"/>
        <w:spacing w:line="620" w:lineRule="exact"/>
        <w:jc w:val="center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56640F9E" w14:textId="1AAFCABE" w:rsidR="00834545" w:rsidRDefault="00BA4C55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根据中央机关及其直属机构</w:t>
      </w:r>
      <w:r w:rsidR="00076028"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 w:rsidR="00076028">
        <w:rPr>
          <w:rFonts w:ascii="Times New Roman" w:eastAsia="仿宋_GB2312" w:hAnsi="Times New Roman" w:cs="宋体" w:hint="eastAsia"/>
          <w:kern w:val="0"/>
          <w:sz w:val="32"/>
          <w:szCs w:val="20"/>
        </w:rPr>
        <w:t>24</w:t>
      </w:r>
      <w:r w:rsidR="00076028">
        <w:rPr>
          <w:rFonts w:ascii="Times New Roman" w:eastAsia="仿宋_GB2312" w:hAnsi="仿宋_GB2312" w:cs="宋体" w:hint="eastAsia"/>
          <w:kern w:val="0"/>
          <w:sz w:val="32"/>
          <w:szCs w:val="20"/>
        </w:rPr>
        <w:t>年度</w:t>
      </w:r>
      <w:r w:rsidR="00580B50">
        <w:rPr>
          <w:rFonts w:ascii="Times New Roman" w:eastAsia="仿宋_GB2312" w:hAnsi="仿宋_GB2312" w:cs="宋体" w:hint="eastAsia"/>
          <w:kern w:val="0"/>
          <w:sz w:val="32"/>
          <w:szCs w:val="20"/>
        </w:rPr>
        <w:t>考试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录用公务员工作有关要求，经过笔试、体能测评、面试、体检和考察等程序，确定</w:t>
      </w:r>
      <w:r w:rsidR="00076028">
        <w:rPr>
          <w:rFonts w:ascii="Times New Roman" w:eastAsia="仿宋_GB2312" w:hAnsi="仿宋_GB2312" w:cs="宋体" w:hint="eastAsia"/>
          <w:kern w:val="0"/>
          <w:sz w:val="32"/>
          <w:szCs w:val="20"/>
        </w:rPr>
        <w:t>姚贝贝等</w:t>
      </w:r>
      <w:r w:rsidR="00076028"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 w:rsidR="00076028">
        <w:rPr>
          <w:rFonts w:ascii="Times New Roman" w:eastAsia="仿宋_GB2312" w:hAnsi="仿宋_GB2312" w:cs="宋体" w:hint="eastAsia"/>
          <w:kern w:val="0"/>
          <w:sz w:val="32"/>
          <w:szCs w:val="20"/>
        </w:rPr>
        <w:t>人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（名单见附件）为海口出入境边防检查总</w:t>
      </w:r>
      <w:r w:rsidR="00247F96">
        <w:rPr>
          <w:rFonts w:ascii="Times New Roman" w:eastAsia="仿宋_GB2312" w:hAnsi="仿宋_GB2312" w:cs="宋体" w:hint="eastAsia"/>
          <w:kern w:val="0"/>
          <w:sz w:val="32"/>
          <w:szCs w:val="20"/>
        </w:rPr>
        <w:t>站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拟</w:t>
      </w:r>
      <w:r w:rsidR="00076028">
        <w:rPr>
          <w:rFonts w:ascii="Times New Roman" w:eastAsia="仿宋_GB2312" w:hAnsi="仿宋_GB2312" w:cs="宋体" w:hint="eastAsia"/>
          <w:kern w:val="0"/>
          <w:sz w:val="32"/>
          <w:szCs w:val="20"/>
        </w:rPr>
        <w:t>补充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录用公务员，现予以公示。公示期间如有问题，请向</w:t>
      </w:r>
      <w:r w:rsidR="00247F96">
        <w:rPr>
          <w:rFonts w:ascii="Times New Roman" w:eastAsia="仿宋_GB2312" w:hAnsi="仿宋_GB2312" w:cs="宋体" w:hint="eastAsia"/>
          <w:kern w:val="0"/>
          <w:sz w:val="32"/>
          <w:szCs w:val="20"/>
        </w:rPr>
        <w:t>海口出入境边防检查总站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政治处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14:paraId="57B7F61E" w14:textId="60D29747" w:rsidR="00834545" w:rsidRDefault="00BA4C5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076028">
        <w:rPr>
          <w:rFonts w:ascii="Times New Roman" w:eastAsia="仿宋_GB2312" w:hAnsi="仿宋_GB2312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076028">
        <w:rPr>
          <w:rFonts w:ascii="Times New Roman" w:eastAsia="仿宋_GB2312" w:hAnsi="Times New Roman" w:cs="宋体" w:hint="eastAsia"/>
          <w:kern w:val="0"/>
          <w:sz w:val="32"/>
          <w:szCs w:val="20"/>
        </w:rPr>
        <w:t>2</w:t>
      </w:r>
      <w:r w:rsidR="00583DDC">
        <w:rPr>
          <w:rFonts w:ascii="Times New Roman" w:eastAsia="仿宋_GB2312" w:hAnsi="Times New Roman" w:cs="宋体" w:hint="eastAsia"/>
          <w:kern w:val="0"/>
          <w:sz w:val="32"/>
          <w:szCs w:val="20"/>
        </w:rPr>
        <w:t>2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日至</w:t>
      </w:r>
      <w:r w:rsidR="00076028"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 w:rsidR="00583DDC">
        <w:rPr>
          <w:rFonts w:ascii="Times New Roman" w:eastAsia="仿宋_GB2312" w:hAnsi="仿宋_GB2312" w:cs="宋体" w:hint="eastAsia"/>
          <w:kern w:val="0"/>
          <w:sz w:val="32"/>
          <w:szCs w:val="20"/>
        </w:rPr>
        <w:t>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14:paraId="4769AEF2" w14:textId="77777777" w:rsidR="00834545" w:rsidRDefault="00BA4C5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0898-66195525</w:t>
      </w:r>
    </w:p>
    <w:p w14:paraId="3C694FC8" w14:textId="77777777" w:rsidR="00834545" w:rsidRDefault="00BA4C55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海南省海口市龙华区金塘街</w:t>
      </w:r>
    </w:p>
    <w:p w14:paraId="2F268BA4" w14:textId="77777777" w:rsidR="00834545" w:rsidRDefault="00BA4C5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570000</w:t>
      </w:r>
    </w:p>
    <w:p w14:paraId="74C7E033" w14:textId="77777777" w:rsidR="00834545" w:rsidRDefault="0083454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32F10BA0" w14:textId="77777777" w:rsidR="00834545" w:rsidRDefault="0083454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6457BFC8" w14:textId="77777777" w:rsidR="00834545" w:rsidRDefault="00BA4C55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海口出入境边防检查总站</w:t>
      </w:r>
    </w:p>
    <w:p w14:paraId="15654083" w14:textId="1AE9042B" w:rsidR="00834545" w:rsidRDefault="00BA4C55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/>
          <w:kern w:val="0"/>
          <w:sz w:val="32"/>
          <w:szCs w:val="20"/>
        </w:rPr>
        <w:t>20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076028">
        <w:rPr>
          <w:rFonts w:ascii="Times New Roman" w:eastAsia="仿宋_GB2312" w:hAnsi="仿宋_GB2312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580B50"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 w:rsidR="00583DDC">
        <w:rPr>
          <w:rFonts w:ascii="Times New Roman" w:eastAsia="仿宋_GB2312" w:hAnsi="仿宋_GB2312" w:cs="宋体" w:hint="eastAsia"/>
          <w:kern w:val="0"/>
          <w:sz w:val="32"/>
          <w:szCs w:val="20"/>
        </w:rPr>
        <w:t>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14:paraId="6868A7CC" w14:textId="77777777" w:rsidR="00834545" w:rsidRDefault="00834545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11FA1E85" w14:textId="77777777" w:rsidR="00834545" w:rsidRDefault="00834545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43718CE3" w14:textId="77777777" w:rsidR="00834545" w:rsidRDefault="00834545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/>
          <w:bCs/>
          <w:kern w:val="0"/>
          <w:sz w:val="36"/>
          <w:szCs w:val="20"/>
        </w:rPr>
      </w:pPr>
    </w:p>
    <w:p w14:paraId="7636BF9F" w14:textId="77777777" w:rsidR="00834545" w:rsidRDefault="00834545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/>
          <w:bCs/>
          <w:kern w:val="0"/>
          <w:sz w:val="36"/>
          <w:szCs w:val="20"/>
        </w:rPr>
      </w:pPr>
    </w:p>
    <w:p w14:paraId="2D622AD4" w14:textId="77777777" w:rsidR="00834545" w:rsidRDefault="00BA4C55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Times New Roman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40"/>
          <w:szCs w:val="40"/>
        </w:rPr>
        <w:lastRenderedPageBreak/>
        <w:t>海口出入境边防检查总站</w:t>
      </w:r>
    </w:p>
    <w:p w14:paraId="2A11C86E" w14:textId="2A16B094" w:rsidR="00834545" w:rsidRDefault="00BA4C55">
      <w:pPr>
        <w:adjustRightInd w:val="0"/>
        <w:snapToGrid w:val="0"/>
        <w:spacing w:line="620" w:lineRule="exact"/>
        <w:ind w:rightChars="106" w:right="223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40"/>
          <w:szCs w:val="40"/>
        </w:rPr>
        <w:t>2024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年</w:t>
      </w:r>
      <w:r w:rsidR="00CC4AE2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度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拟</w:t>
      </w:r>
      <w:r w:rsidR="00076028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补充</w:t>
      </w: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录用公务员名单</w:t>
      </w:r>
    </w:p>
    <w:p w14:paraId="0742ED65" w14:textId="77777777" w:rsidR="00834545" w:rsidRDefault="00834545">
      <w:pPr>
        <w:adjustRightInd w:val="0"/>
        <w:snapToGrid w:val="0"/>
        <w:spacing w:afterLines="100" w:after="312"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20"/>
        </w:rPr>
      </w:pP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20"/>
        <w:gridCol w:w="851"/>
        <w:gridCol w:w="656"/>
        <w:gridCol w:w="1090"/>
        <w:gridCol w:w="1040"/>
        <w:gridCol w:w="1215"/>
        <w:gridCol w:w="935"/>
      </w:tblGrid>
      <w:tr w:rsidR="00834545" w14:paraId="21D1D693" w14:textId="77777777" w:rsidTr="00C35E87">
        <w:trPr>
          <w:trHeight w:hRule="exact" w:val="574"/>
          <w:jc w:val="center"/>
        </w:trPr>
        <w:tc>
          <w:tcPr>
            <w:tcW w:w="693" w:type="dxa"/>
            <w:vAlign w:val="center"/>
          </w:tcPr>
          <w:p w14:paraId="2D99EF78" w14:textId="77777777" w:rsidR="00834545" w:rsidRPr="00C35E87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35E87"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1920" w:type="dxa"/>
            <w:vAlign w:val="center"/>
          </w:tcPr>
          <w:p w14:paraId="058495C8" w14:textId="77777777" w:rsidR="00834545" w:rsidRPr="00C35E87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35E87">
              <w:rPr>
                <w:rFonts w:ascii="黑体" w:eastAsia="黑体" w:hAnsi="黑体" w:cs="黑体" w:hint="eastAsia"/>
                <w:kern w:val="0"/>
                <w:szCs w:val="21"/>
              </w:rPr>
              <w:t>拟录用职位及代码</w:t>
            </w:r>
          </w:p>
        </w:tc>
        <w:tc>
          <w:tcPr>
            <w:tcW w:w="851" w:type="dxa"/>
            <w:vAlign w:val="center"/>
          </w:tcPr>
          <w:p w14:paraId="4A72BC33" w14:textId="77777777" w:rsidR="00834545" w:rsidRPr="00C35E87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35E87">
              <w:rPr>
                <w:rFonts w:ascii="黑体" w:eastAsia="黑体" w:hAnsi="黑体" w:cs="黑体" w:hint="eastAsia"/>
                <w:kern w:val="0"/>
                <w:szCs w:val="21"/>
              </w:rPr>
              <w:t>姓名</w:t>
            </w:r>
          </w:p>
        </w:tc>
        <w:tc>
          <w:tcPr>
            <w:tcW w:w="656" w:type="dxa"/>
            <w:vAlign w:val="center"/>
          </w:tcPr>
          <w:p w14:paraId="2EAAC041" w14:textId="77777777" w:rsidR="00834545" w:rsidRPr="00C35E87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35E87">
              <w:rPr>
                <w:rFonts w:ascii="黑体" w:eastAsia="黑体" w:hAnsi="黑体" w:cs="黑体" w:hint="eastAsia"/>
                <w:kern w:val="0"/>
                <w:szCs w:val="21"/>
              </w:rPr>
              <w:t>性别</w:t>
            </w:r>
          </w:p>
        </w:tc>
        <w:tc>
          <w:tcPr>
            <w:tcW w:w="1090" w:type="dxa"/>
            <w:vAlign w:val="center"/>
          </w:tcPr>
          <w:p w14:paraId="679E3B47" w14:textId="77777777" w:rsidR="00834545" w:rsidRPr="00C35E87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35E87">
              <w:rPr>
                <w:rFonts w:ascii="黑体" w:eastAsia="黑体" w:hAnsi="黑体" w:cs="黑体" w:hint="eastAsia"/>
                <w:kern w:val="0"/>
                <w:szCs w:val="21"/>
              </w:rPr>
              <w:t>准考证号</w:t>
            </w:r>
          </w:p>
        </w:tc>
        <w:tc>
          <w:tcPr>
            <w:tcW w:w="1040" w:type="dxa"/>
            <w:vAlign w:val="center"/>
          </w:tcPr>
          <w:p w14:paraId="3C54FF71" w14:textId="77777777" w:rsidR="00834545" w:rsidRPr="00C35E87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35E87">
              <w:rPr>
                <w:rFonts w:ascii="黑体" w:eastAsia="黑体" w:hAnsi="黑体" w:cs="黑体" w:hint="eastAsia"/>
                <w:kern w:val="0"/>
                <w:szCs w:val="21"/>
              </w:rPr>
              <w:t>学历</w:t>
            </w:r>
          </w:p>
        </w:tc>
        <w:tc>
          <w:tcPr>
            <w:tcW w:w="1215" w:type="dxa"/>
            <w:vAlign w:val="center"/>
          </w:tcPr>
          <w:p w14:paraId="23D85411" w14:textId="77777777" w:rsidR="00834545" w:rsidRPr="00C35E87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35E87">
              <w:rPr>
                <w:rFonts w:ascii="黑体" w:eastAsia="黑体" w:hAnsi="黑体" w:cs="黑体" w:hint="eastAsia"/>
                <w:kern w:val="0"/>
                <w:szCs w:val="21"/>
              </w:rPr>
              <w:t>毕业院校</w:t>
            </w:r>
          </w:p>
        </w:tc>
        <w:tc>
          <w:tcPr>
            <w:tcW w:w="935" w:type="dxa"/>
            <w:vAlign w:val="center"/>
          </w:tcPr>
          <w:p w14:paraId="3D1DC4A0" w14:textId="77777777" w:rsidR="00834545" w:rsidRPr="00C35E87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35E87">
              <w:rPr>
                <w:rFonts w:ascii="黑体" w:eastAsia="黑体" w:hAnsi="黑体" w:cs="黑体" w:hint="eastAsia"/>
                <w:kern w:val="0"/>
                <w:szCs w:val="21"/>
              </w:rPr>
              <w:t>工作</w:t>
            </w:r>
          </w:p>
          <w:p w14:paraId="3A0D0DA9" w14:textId="77777777" w:rsidR="00834545" w:rsidRPr="00C35E87" w:rsidRDefault="00BA4C55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35E87">
              <w:rPr>
                <w:rFonts w:ascii="黑体" w:eastAsia="黑体" w:hAnsi="黑体" w:cs="黑体" w:hint="eastAsia"/>
                <w:kern w:val="0"/>
                <w:szCs w:val="21"/>
              </w:rPr>
              <w:t>单位</w:t>
            </w:r>
          </w:p>
        </w:tc>
      </w:tr>
      <w:tr w:rsidR="009A4B33" w14:paraId="7974507B" w14:textId="77777777" w:rsidTr="00C35E87">
        <w:trPr>
          <w:trHeight w:hRule="exact" w:val="964"/>
          <w:jc w:val="center"/>
        </w:trPr>
        <w:tc>
          <w:tcPr>
            <w:tcW w:w="693" w:type="dxa"/>
            <w:vAlign w:val="center"/>
          </w:tcPr>
          <w:p w14:paraId="0A219880" w14:textId="77777777" w:rsidR="009A4B33" w:rsidRPr="00C35E87" w:rsidRDefault="009A4B33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20" w:type="dxa"/>
            <w:vAlign w:val="center"/>
          </w:tcPr>
          <w:p w14:paraId="45E42AD6" w14:textId="77777777" w:rsidR="009A4B33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 xml:space="preserve">三亚边检站一级警长及以下 </w:t>
            </w:r>
            <w:r w:rsidRPr="00C35E87">
              <w:rPr>
                <w:rFonts w:ascii="宋体" w:hAnsi="宋体"/>
                <w:szCs w:val="21"/>
              </w:rPr>
              <w:t>300130001019</w:t>
            </w:r>
          </w:p>
        </w:tc>
        <w:tc>
          <w:tcPr>
            <w:tcW w:w="851" w:type="dxa"/>
            <w:vAlign w:val="center"/>
          </w:tcPr>
          <w:p w14:paraId="5D4C2064" w14:textId="77777777" w:rsidR="009A4B33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姚贝贝</w:t>
            </w:r>
          </w:p>
        </w:tc>
        <w:tc>
          <w:tcPr>
            <w:tcW w:w="656" w:type="dxa"/>
            <w:vAlign w:val="center"/>
          </w:tcPr>
          <w:p w14:paraId="4C839590" w14:textId="77777777" w:rsidR="009A4B33" w:rsidRPr="00C35E87" w:rsidRDefault="009A4B33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090" w:type="dxa"/>
            <w:vAlign w:val="center"/>
          </w:tcPr>
          <w:p w14:paraId="6F0D8B1A" w14:textId="77777777" w:rsidR="009A4B33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/>
                <w:szCs w:val="21"/>
              </w:rPr>
              <w:t>109342014519219</w:t>
            </w:r>
          </w:p>
        </w:tc>
        <w:tc>
          <w:tcPr>
            <w:tcW w:w="1040" w:type="dxa"/>
            <w:vAlign w:val="center"/>
          </w:tcPr>
          <w:p w14:paraId="759E63D2" w14:textId="77777777" w:rsidR="009A4B33" w:rsidRPr="00C35E87" w:rsidRDefault="009A4B33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大学本科</w:t>
            </w:r>
          </w:p>
        </w:tc>
        <w:tc>
          <w:tcPr>
            <w:tcW w:w="1215" w:type="dxa"/>
            <w:vAlign w:val="center"/>
          </w:tcPr>
          <w:p w14:paraId="58686766" w14:textId="77777777" w:rsidR="009A4B33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西华大学</w:t>
            </w:r>
          </w:p>
        </w:tc>
        <w:tc>
          <w:tcPr>
            <w:tcW w:w="935" w:type="dxa"/>
            <w:vAlign w:val="center"/>
          </w:tcPr>
          <w:p w14:paraId="3853947D" w14:textId="77777777" w:rsidR="009A4B33" w:rsidRPr="00C35E87" w:rsidRDefault="00076028" w:rsidP="009F3EBF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076028" w14:paraId="795BE261" w14:textId="77777777" w:rsidTr="00C35E87">
        <w:trPr>
          <w:trHeight w:hRule="exact" w:val="964"/>
          <w:jc w:val="center"/>
        </w:trPr>
        <w:tc>
          <w:tcPr>
            <w:tcW w:w="693" w:type="dxa"/>
            <w:vAlign w:val="center"/>
          </w:tcPr>
          <w:p w14:paraId="7E406D0D" w14:textId="77777777" w:rsidR="00076028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20" w:type="dxa"/>
            <w:vAlign w:val="center"/>
          </w:tcPr>
          <w:p w14:paraId="08A47AFF" w14:textId="77777777" w:rsidR="00076028" w:rsidRPr="00C35E87" w:rsidRDefault="00076028" w:rsidP="00076028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洋浦边检站一级警长及以下</w:t>
            </w:r>
            <w:r w:rsidRPr="00C35E87">
              <w:rPr>
                <w:rFonts w:ascii="宋体" w:hAnsi="宋体"/>
                <w:szCs w:val="21"/>
              </w:rPr>
              <w:t>300130001020</w:t>
            </w:r>
          </w:p>
        </w:tc>
        <w:tc>
          <w:tcPr>
            <w:tcW w:w="851" w:type="dxa"/>
            <w:vAlign w:val="center"/>
          </w:tcPr>
          <w:p w14:paraId="290F3213" w14:textId="77777777" w:rsidR="00076028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曾治均</w:t>
            </w:r>
          </w:p>
        </w:tc>
        <w:tc>
          <w:tcPr>
            <w:tcW w:w="656" w:type="dxa"/>
            <w:vAlign w:val="center"/>
          </w:tcPr>
          <w:p w14:paraId="4700C789" w14:textId="77777777" w:rsidR="00076028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090" w:type="dxa"/>
            <w:vAlign w:val="center"/>
          </w:tcPr>
          <w:p w14:paraId="03F3BB4C" w14:textId="77777777" w:rsidR="00076028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/>
                <w:szCs w:val="21"/>
              </w:rPr>
              <w:t>164353010201716</w:t>
            </w:r>
          </w:p>
        </w:tc>
        <w:tc>
          <w:tcPr>
            <w:tcW w:w="1040" w:type="dxa"/>
            <w:vAlign w:val="center"/>
          </w:tcPr>
          <w:p w14:paraId="386514FF" w14:textId="77777777" w:rsidR="00076028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硕士研究生</w:t>
            </w:r>
          </w:p>
        </w:tc>
        <w:tc>
          <w:tcPr>
            <w:tcW w:w="1215" w:type="dxa"/>
            <w:vAlign w:val="center"/>
          </w:tcPr>
          <w:p w14:paraId="18E351EE" w14:textId="77777777" w:rsidR="00076028" w:rsidRPr="00C35E87" w:rsidRDefault="00076028" w:rsidP="009F3EBF">
            <w:pPr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昆明理工大学</w:t>
            </w:r>
          </w:p>
        </w:tc>
        <w:tc>
          <w:tcPr>
            <w:tcW w:w="935" w:type="dxa"/>
            <w:vAlign w:val="center"/>
          </w:tcPr>
          <w:p w14:paraId="63CAE263" w14:textId="77777777" w:rsidR="00076028" w:rsidRPr="00C35E87" w:rsidRDefault="00076028" w:rsidP="007943CE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 w:rsidRPr="00C35E87"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14:paraId="55088B17" w14:textId="77777777" w:rsidR="00834545" w:rsidRDefault="00834545">
      <w:pPr>
        <w:adjustRightInd w:val="0"/>
        <w:snapToGrid w:val="0"/>
        <w:spacing w:line="620" w:lineRule="exact"/>
        <w:jc w:val="left"/>
      </w:pPr>
    </w:p>
    <w:sectPr w:rsidR="00834545">
      <w:headerReference w:type="default" r:id="rId6"/>
      <w:pgSz w:w="11906" w:h="16838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6C544" w14:textId="77777777" w:rsidR="00512C0E" w:rsidRDefault="00512C0E">
      <w:r>
        <w:separator/>
      </w:r>
    </w:p>
  </w:endnote>
  <w:endnote w:type="continuationSeparator" w:id="0">
    <w:p w14:paraId="6CD75986" w14:textId="77777777" w:rsidR="00512C0E" w:rsidRDefault="0051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7B0F83B-1706-45E7-9AB9-9F762EFCAB8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FB1A269-4ECC-45D7-AD8E-21D0743E0E4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B864D1D-5C38-4632-84ED-82816FE6B1F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43E89" w14:textId="77777777" w:rsidR="00512C0E" w:rsidRDefault="00512C0E">
      <w:r>
        <w:separator/>
      </w:r>
    </w:p>
  </w:footnote>
  <w:footnote w:type="continuationSeparator" w:id="0">
    <w:p w14:paraId="6932AF72" w14:textId="77777777" w:rsidR="00512C0E" w:rsidRDefault="0051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3124" w14:textId="77777777" w:rsidR="00834545" w:rsidRDefault="00834545">
    <w:pPr>
      <w:pStyle w:val="a5"/>
      <w:pBdr>
        <w:bottom w:val="none" w:sz="0" w:space="0" w:color="auto"/>
      </w:pBdr>
      <w:jc w:val="left"/>
      <w:rPr>
        <w:rFonts w:ascii="黑体" w:eastAsia="黑体" w:hAnsi="黑体" w:cs="黑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hkMWM4N2VhZTFhNzhiMTk5Y2M2YWRjNGIzNmVmYjMifQ=="/>
  </w:docVars>
  <w:rsids>
    <w:rsidRoot w:val="007B5359"/>
    <w:rsid w:val="00034A83"/>
    <w:rsid w:val="000507DA"/>
    <w:rsid w:val="00051DF1"/>
    <w:rsid w:val="00056327"/>
    <w:rsid w:val="000656CB"/>
    <w:rsid w:val="00076028"/>
    <w:rsid w:val="000779E0"/>
    <w:rsid w:val="00083C6D"/>
    <w:rsid w:val="000A61B1"/>
    <w:rsid w:val="000C23E8"/>
    <w:rsid w:val="000C7EA9"/>
    <w:rsid w:val="000F4EED"/>
    <w:rsid w:val="00103346"/>
    <w:rsid w:val="00125A4E"/>
    <w:rsid w:val="00133269"/>
    <w:rsid w:val="001439A3"/>
    <w:rsid w:val="001874CC"/>
    <w:rsid w:val="001943D0"/>
    <w:rsid w:val="001B283D"/>
    <w:rsid w:val="001B2C20"/>
    <w:rsid w:val="001D75E5"/>
    <w:rsid w:val="001E1631"/>
    <w:rsid w:val="001E207B"/>
    <w:rsid w:val="001E509D"/>
    <w:rsid w:val="001E5C00"/>
    <w:rsid w:val="00210821"/>
    <w:rsid w:val="00212DFC"/>
    <w:rsid w:val="0022465A"/>
    <w:rsid w:val="00247F96"/>
    <w:rsid w:val="002760B1"/>
    <w:rsid w:val="00291BD2"/>
    <w:rsid w:val="00295518"/>
    <w:rsid w:val="00323AB2"/>
    <w:rsid w:val="003350D6"/>
    <w:rsid w:val="00383F4F"/>
    <w:rsid w:val="003868F8"/>
    <w:rsid w:val="00393C09"/>
    <w:rsid w:val="003C4479"/>
    <w:rsid w:val="003D371B"/>
    <w:rsid w:val="003D3761"/>
    <w:rsid w:val="004023A3"/>
    <w:rsid w:val="00405E19"/>
    <w:rsid w:val="00415B34"/>
    <w:rsid w:val="0042177C"/>
    <w:rsid w:val="0043369F"/>
    <w:rsid w:val="00436F04"/>
    <w:rsid w:val="00444DA7"/>
    <w:rsid w:val="004635B8"/>
    <w:rsid w:val="004B5664"/>
    <w:rsid w:val="005027B2"/>
    <w:rsid w:val="00502DFE"/>
    <w:rsid w:val="00512C0E"/>
    <w:rsid w:val="005142EA"/>
    <w:rsid w:val="00521D81"/>
    <w:rsid w:val="0052393E"/>
    <w:rsid w:val="005350B0"/>
    <w:rsid w:val="00536593"/>
    <w:rsid w:val="00571DD5"/>
    <w:rsid w:val="00572DD7"/>
    <w:rsid w:val="00574156"/>
    <w:rsid w:val="00577FE8"/>
    <w:rsid w:val="00580B50"/>
    <w:rsid w:val="00583DDC"/>
    <w:rsid w:val="005A14FF"/>
    <w:rsid w:val="005C0B9B"/>
    <w:rsid w:val="005D6529"/>
    <w:rsid w:val="005E19CD"/>
    <w:rsid w:val="00620207"/>
    <w:rsid w:val="006225B0"/>
    <w:rsid w:val="006723E7"/>
    <w:rsid w:val="006778E3"/>
    <w:rsid w:val="006822C0"/>
    <w:rsid w:val="00693CF8"/>
    <w:rsid w:val="006D77FB"/>
    <w:rsid w:val="006E3445"/>
    <w:rsid w:val="006E59ED"/>
    <w:rsid w:val="006F3AB3"/>
    <w:rsid w:val="006F716E"/>
    <w:rsid w:val="00703404"/>
    <w:rsid w:val="007305E5"/>
    <w:rsid w:val="00731C55"/>
    <w:rsid w:val="00751E3C"/>
    <w:rsid w:val="00755E3F"/>
    <w:rsid w:val="0076057E"/>
    <w:rsid w:val="00780F77"/>
    <w:rsid w:val="007B5359"/>
    <w:rsid w:val="007B6B9D"/>
    <w:rsid w:val="007F53ED"/>
    <w:rsid w:val="00812394"/>
    <w:rsid w:val="00824657"/>
    <w:rsid w:val="008306BF"/>
    <w:rsid w:val="00834545"/>
    <w:rsid w:val="00837F48"/>
    <w:rsid w:val="008468D2"/>
    <w:rsid w:val="0084729D"/>
    <w:rsid w:val="00892F76"/>
    <w:rsid w:val="0089569F"/>
    <w:rsid w:val="008A27A6"/>
    <w:rsid w:val="008B440D"/>
    <w:rsid w:val="008F6D97"/>
    <w:rsid w:val="0090560D"/>
    <w:rsid w:val="00922924"/>
    <w:rsid w:val="00941AF2"/>
    <w:rsid w:val="009437CC"/>
    <w:rsid w:val="00944457"/>
    <w:rsid w:val="00944BE8"/>
    <w:rsid w:val="00953D61"/>
    <w:rsid w:val="00957658"/>
    <w:rsid w:val="00976B3F"/>
    <w:rsid w:val="009A4B33"/>
    <w:rsid w:val="009A6EA9"/>
    <w:rsid w:val="009B0A1A"/>
    <w:rsid w:val="009C22EF"/>
    <w:rsid w:val="009C274C"/>
    <w:rsid w:val="009F5C8F"/>
    <w:rsid w:val="00A00E8E"/>
    <w:rsid w:val="00A3144E"/>
    <w:rsid w:val="00A42A07"/>
    <w:rsid w:val="00A54B1E"/>
    <w:rsid w:val="00A7762C"/>
    <w:rsid w:val="00AA09AD"/>
    <w:rsid w:val="00AC0F46"/>
    <w:rsid w:val="00AD49A3"/>
    <w:rsid w:val="00AD5711"/>
    <w:rsid w:val="00AD75BE"/>
    <w:rsid w:val="00AE3942"/>
    <w:rsid w:val="00B11416"/>
    <w:rsid w:val="00B13B87"/>
    <w:rsid w:val="00B429D6"/>
    <w:rsid w:val="00BA3774"/>
    <w:rsid w:val="00BA4C55"/>
    <w:rsid w:val="00BB04D9"/>
    <w:rsid w:val="00BB76CD"/>
    <w:rsid w:val="00BD288B"/>
    <w:rsid w:val="00BE7713"/>
    <w:rsid w:val="00C110F8"/>
    <w:rsid w:val="00C22412"/>
    <w:rsid w:val="00C309C7"/>
    <w:rsid w:val="00C34F54"/>
    <w:rsid w:val="00C35E87"/>
    <w:rsid w:val="00C47194"/>
    <w:rsid w:val="00C71C96"/>
    <w:rsid w:val="00C81EAE"/>
    <w:rsid w:val="00CA068D"/>
    <w:rsid w:val="00CC4AE2"/>
    <w:rsid w:val="00CD5EA9"/>
    <w:rsid w:val="00CE7F75"/>
    <w:rsid w:val="00D374C0"/>
    <w:rsid w:val="00D52A8D"/>
    <w:rsid w:val="00D564AB"/>
    <w:rsid w:val="00D62771"/>
    <w:rsid w:val="00D64F0A"/>
    <w:rsid w:val="00D70F6E"/>
    <w:rsid w:val="00D82B47"/>
    <w:rsid w:val="00D956AA"/>
    <w:rsid w:val="00D95C9B"/>
    <w:rsid w:val="00D977EF"/>
    <w:rsid w:val="00DA7ECA"/>
    <w:rsid w:val="00DB734E"/>
    <w:rsid w:val="00DD1321"/>
    <w:rsid w:val="00E250DF"/>
    <w:rsid w:val="00E54197"/>
    <w:rsid w:val="00E55186"/>
    <w:rsid w:val="00E7415C"/>
    <w:rsid w:val="00E858EC"/>
    <w:rsid w:val="00EB2FEA"/>
    <w:rsid w:val="00EC2574"/>
    <w:rsid w:val="00EC3C9C"/>
    <w:rsid w:val="00EC56E0"/>
    <w:rsid w:val="00ED0D29"/>
    <w:rsid w:val="00ED7186"/>
    <w:rsid w:val="00EF00EA"/>
    <w:rsid w:val="00EF11BB"/>
    <w:rsid w:val="00F01FFF"/>
    <w:rsid w:val="00F03AB8"/>
    <w:rsid w:val="00F05D11"/>
    <w:rsid w:val="00F41D0A"/>
    <w:rsid w:val="00F81CF0"/>
    <w:rsid w:val="00F86246"/>
    <w:rsid w:val="00FA45AB"/>
    <w:rsid w:val="00FA75F5"/>
    <w:rsid w:val="00FB4D2D"/>
    <w:rsid w:val="00FB78FC"/>
    <w:rsid w:val="00FF032A"/>
    <w:rsid w:val="01771C03"/>
    <w:rsid w:val="02327227"/>
    <w:rsid w:val="02F072A7"/>
    <w:rsid w:val="04C81265"/>
    <w:rsid w:val="05D33CC3"/>
    <w:rsid w:val="06AF5589"/>
    <w:rsid w:val="07A36A03"/>
    <w:rsid w:val="07B2591A"/>
    <w:rsid w:val="0C6E6D89"/>
    <w:rsid w:val="10F33957"/>
    <w:rsid w:val="14801784"/>
    <w:rsid w:val="155C45C3"/>
    <w:rsid w:val="18841F7E"/>
    <w:rsid w:val="18FA40F7"/>
    <w:rsid w:val="1B4A760E"/>
    <w:rsid w:val="1FEB3A00"/>
    <w:rsid w:val="218D6DE3"/>
    <w:rsid w:val="2194004A"/>
    <w:rsid w:val="21FA1614"/>
    <w:rsid w:val="235F702B"/>
    <w:rsid w:val="241D17DB"/>
    <w:rsid w:val="250F1455"/>
    <w:rsid w:val="25DD7EB7"/>
    <w:rsid w:val="28794977"/>
    <w:rsid w:val="2A6344F5"/>
    <w:rsid w:val="2C9C784E"/>
    <w:rsid w:val="30141B62"/>
    <w:rsid w:val="30306F76"/>
    <w:rsid w:val="324B2992"/>
    <w:rsid w:val="33CB24CB"/>
    <w:rsid w:val="367E70CF"/>
    <w:rsid w:val="3698771E"/>
    <w:rsid w:val="38A74091"/>
    <w:rsid w:val="392B2A3B"/>
    <w:rsid w:val="39392971"/>
    <w:rsid w:val="39503349"/>
    <w:rsid w:val="399B0260"/>
    <w:rsid w:val="3B0D616C"/>
    <w:rsid w:val="3CA44D62"/>
    <w:rsid w:val="3DF723E0"/>
    <w:rsid w:val="4A881FF2"/>
    <w:rsid w:val="4DC243B2"/>
    <w:rsid w:val="4E983D49"/>
    <w:rsid w:val="4F9551F7"/>
    <w:rsid w:val="51865FE4"/>
    <w:rsid w:val="531657D8"/>
    <w:rsid w:val="570F4DF9"/>
    <w:rsid w:val="573F70D6"/>
    <w:rsid w:val="5A160871"/>
    <w:rsid w:val="5B7747CC"/>
    <w:rsid w:val="5CF444B8"/>
    <w:rsid w:val="5D1944C6"/>
    <w:rsid w:val="5D202FDB"/>
    <w:rsid w:val="617E5877"/>
    <w:rsid w:val="635824CC"/>
    <w:rsid w:val="643670A8"/>
    <w:rsid w:val="646F5007"/>
    <w:rsid w:val="67FE7BE0"/>
    <w:rsid w:val="69194AC3"/>
    <w:rsid w:val="698F4252"/>
    <w:rsid w:val="6B7A0A4C"/>
    <w:rsid w:val="6E052311"/>
    <w:rsid w:val="6E725242"/>
    <w:rsid w:val="71D677A9"/>
    <w:rsid w:val="722E54DA"/>
    <w:rsid w:val="73C4475F"/>
    <w:rsid w:val="748F004B"/>
    <w:rsid w:val="74AF1CE0"/>
    <w:rsid w:val="74BD7896"/>
    <w:rsid w:val="76C26DBD"/>
    <w:rsid w:val="77FE38A2"/>
    <w:rsid w:val="794449AF"/>
    <w:rsid w:val="7BD23545"/>
    <w:rsid w:val="7D1A4FC8"/>
    <w:rsid w:val="7DAC12A3"/>
    <w:rsid w:val="7DBF2BFA"/>
    <w:rsid w:val="7DF3310E"/>
    <w:rsid w:val="7EE17C3C"/>
    <w:rsid w:val="7EF324FD"/>
    <w:rsid w:val="7F27680E"/>
    <w:rsid w:val="7FB0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D5C30F"/>
  <w15:docId w15:val="{11C0F364-1D65-4AE8-83A8-7B191635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autoRedefine/>
    <w:uiPriority w:val="99"/>
    <w:semiHidden/>
    <w:qFormat/>
    <w:locked/>
    <w:rPr>
      <w:kern w:val="2"/>
      <w:sz w:val="18"/>
    </w:rPr>
  </w:style>
  <w:style w:type="character" w:customStyle="1" w:styleId="a6">
    <w:name w:val="页眉 字符"/>
    <w:link w:val="a5"/>
    <w:autoRedefine/>
    <w:uiPriority w:val="99"/>
    <w:semiHidden/>
    <w:qFormat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38</cp:revision>
  <cp:lastPrinted>2024-06-20T02:02:00Z</cp:lastPrinted>
  <dcterms:created xsi:type="dcterms:W3CDTF">2019-06-28T01:21:00Z</dcterms:created>
  <dcterms:modified xsi:type="dcterms:W3CDTF">2024-06-21T02:14:00Z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7BF08A5BC8E748F2AEE0EDC223BE3A26_12</vt:lpwstr>
  </property>
</Properties>
</file>